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43A" w:rsidRPr="009C643A" w:rsidRDefault="009C643A" w:rsidP="009C643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43A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r w:rsidRPr="009C643A">
        <w:rPr>
          <w:rFonts w:ascii="Times New Roman" w:hAnsi="Times New Roman" w:cs="Times New Roman"/>
          <w:b/>
          <w:sz w:val="28"/>
          <w:szCs w:val="28"/>
        </w:rPr>
        <w:t>Принцип эквивале</w:t>
      </w:r>
      <w:bookmarkStart w:id="0" w:name="_GoBack"/>
      <w:bookmarkEnd w:id="0"/>
      <w:r w:rsidRPr="009C643A">
        <w:rPr>
          <w:rFonts w:ascii="Times New Roman" w:hAnsi="Times New Roman" w:cs="Times New Roman"/>
          <w:b/>
          <w:sz w:val="28"/>
          <w:szCs w:val="28"/>
        </w:rPr>
        <w:t>нтности Эйнштейна, принцип относительности, два основных класса принципов инвариантности.</w:t>
      </w:r>
    </w:p>
    <w:p w:rsidR="0093730D" w:rsidRPr="009C643A" w:rsidRDefault="0093730D">
      <w:pPr>
        <w:rPr>
          <w:rFonts w:ascii="Times New Roman" w:hAnsi="Times New Roman" w:cs="Times New Roman"/>
          <w:sz w:val="28"/>
          <w:szCs w:val="28"/>
        </w:rPr>
      </w:pPr>
    </w:p>
    <w:sectPr w:rsidR="0093730D" w:rsidRPr="009C6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43A"/>
    <w:rsid w:val="001D0C2D"/>
    <w:rsid w:val="008F5D94"/>
    <w:rsid w:val="0093730D"/>
    <w:rsid w:val="009C643A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3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3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2022-03-02T10:31:00Z</dcterms:created>
  <dcterms:modified xsi:type="dcterms:W3CDTF">2022-03-02T10:38:00Z</dcterms:modified>
</cp:coreProperties>
</file>